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5EFCDA" w14:textId="77777777" w:rsidR="0003262D" w:rsidRDefault="0003262D" w:rsidP="0003262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2F16F9CF" w14:textId="77777777" w:rsidR="0003262D" w:rsidRPr="00714355" w:rsidRDefault="0003262D" w:rsidP="0003262D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14355">
        <w:rPr>
          <w:rFonts w:ascii="Times New Roman" w:hAnsi="Times New Roman" w:cs="Times New Roman"/>
          <w:b/>
          <w:bCs/>
          <w:sz w:val="32"/>
          <w:szCs w:val="32"/>
        </w:rPr>
        <w:t>Obec Ubľa č. 368, 067 73 Ubľa</w:t>
      </w:r>
    </w:p>
    <w:p w14:paraId="1F7A4009" w14:textId="77777777" w:rsidR="0003262D" w:rsidRPr="00714355" w:rsidRDefault="0003262D" w:rsidP="0003262D">
      <w:pPr>
        <w:rPr>
          <w:rFonts w:ascii="Times New Roman" w:hAnsi="Times New Roman" w:cs="Times New Roman"/>
        </w:rPr>
      </w:pPr>
    </w:p>
    <w:p w14:paraId="2FF757D6" w14:textId="77777777" w:rsidR="0003262D" w:rsidRPr="00714355" w:rsidRDefault="0003262D" w:rsidP="0003262D">
      <w:pPr>
        <w:rPr>
          <w:rFonts w:ascii="Times New Roman" w:hAnsi="Times New Roman" w:cs="Times New Roman"/>
        </w:rPr>
      </w:pPr>
      <w:r w:rsidRPr="00714355">
        <w:rPr>
          <w:rFonts w:ascii="Times New Roman" w:hAnsi="Times New Roman" w:cs="Times New Roman"/>
        </w:rPr>
        <w:t xml:space="preserve">Č. j. </w:t>
      </w:r>
      <w:proofErr w:type="spellStart"/>
      <w:r w:rsidRPr="00714355">
        <w:rPr>
          <w:rFonts w:ascii="Times New Roman" w:hAnsi="Times New Roman" w:cs="Times New Roman"/>
        </w:rPr>
        <w:t>OcÚ</w:t>
      </w:r>
      <w:proofErr w:type="spellEnd"/>
      <w:r w:rsidRPr="007143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–</w:t>
      </w:r>
      <w:r w:rsidRPr="00714355">
        <w:rPr>
          <w:rFonts w:ascii="Times New Roman" w:hAnsi="Times New Roman" w:cs="Times New Roman"/>
        </w:rPr>
        <w:t xml:space="preserve"> 202</w:t>
      </w:r>
      <w:r>
        <w:rPr>
          <w:rFonts w:ascii="Times New Roman" w:hAnsi="Times New Roman" w:cs="Times New Roman"/>
        </w:rPr>
        <w:t>5/16</w:t>
      </w:r>
      <w:r w:rsidRPr="00A4171D">
        <w:rPr>
          <w:rFonts w:ascii="Times New Roman" w:hAnsi="Times New Roman" w:cs="Times New Roman"/>
          <w:color w:val="EE0000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714355">
        <w:rPr>
          <w:rFonts w:ascii="Times New Roman" w:hAnsi="Times New Roman" w:cs="Times New Roman"/>
        </w:rPr>
        <w:t xml:space="preserve">Ubľa </w:t>
      </w:r>
      <w:r>
        <w:rPr>
          <w:rFonts w:ascii="Times New Roman" w:hAnsi="Times New Roman" w:cs="Times New Roman"/>
        </w:rPr>
        <w:t>22</w:t>
      </w:r>
      <w:r w:rsidRPr="00714355">
        <w:rPr>
          <w:rFonts w:ascii="Times New Roman" w:hAnsi="Times New Roman" w:cs="Times New Roman"/>
        </w:rPr>
        <w:t>.0</w:t>
      </w:r>
      <w:r>
        <w:rPr>
          <w:rFonts w:ascii="Times New Roman" w:hAnsi="Times New Roman" w:cs="Times New Roman"/>
        </w:rPr>
        <w:t>9</w:t>
      </w:r>
      <w:r w:rsidRPr="00714355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5</w:t>
      </w:r>
    </w:p>
    <w:p w14:paraId="3EF179EB" w14:textId="77777777" w:rsidR="0003262D" w:rsidRPr="00714355" w:rsidRDefault="0003262D" w:rsidP="0003262D">
      <w:pPr>
        <w:rPr>
          <w:rFonts w:ascii="Times New Roman" w:hAnsi="Times New Roman" w:cs="Times New Roman"/>
        </w:rPr>
      </w:pPr>
    </w:p>
    <w:p w14:paraId="50DF09A8" w14:textId="77777777" w:rsidR="0003262D" w:rsidRPr="00714355" w:rsidRDefault="0003262D" w:rsidP="0003262D">
      <w:pPr>
        <w:ind w:left="3540"/>
        <w:rPr>
          <w:rFonts w:ascii="Times New Roman" w:hAnsi="Times New Roman" w:cs="Times New Roman"/>
          <w:b/>
          <w:bCs/>
          <w:sz w:val="28"/>
          <w:szCs w:val="28"/>
        </w:rPr>
      </w:pPr>
      <w:r w:rsidRPr="00714355">
        <w:rPr>
          <w:rFonts w:ascii="Times New Roman" w:hAnsi="Times New Roman" w:cs="Times New Roman"/>
          <w:b/>
          <w:bCs/>
          <w:sz w:val="28"/>
          <w:szCs w:val="28"/>
        </w:rPr>
        <w:t>P O Z V Á N K A</w:t>
      </w:r>
    </w:p>
    <w:p w14:paraId="17825158" w14:textId="77777777" w:rsidR="0003262D" w:rsidRPr="00F027B8" w:rsidRDefault="0003262D" w:rsidP="0003262D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027B8">
        <w:rPr>
          <w:rFonts w:ascii="Times New Roman" w:hAnsi="Times New Roman" w:cs="Times New Roman"/>
          <w:b/>
          <w:bCs/>
          <w:sz w:val="28"/>
          <w:szCs w:val="28"/>
        </w:rPr>
        <w:t xml:space="preserve">pozývame Vás na riadne zasadnutie Obecného zastupiteľstva v Ubli, ktoré sa uskutoční dňa </w:t>
      </w:r>
      <w:r>
        <w:rPr>
          <w:rFonts w:ascii="Times New Roman" w:hAnsi="Times New Roman" w:cs="Times New Roman"/>
          <w:b/>
          <w:bCs/>
          <w:sz w:val="28"/>
          <w:szCs w:val="28"/>
        </w:rPr>
        <w:t>29.09.</w:t>
      </w:r>
      <w:r w:rsidRPr="00F027B8">
        <w:rPr>
          <w:rFonts w:ascii="Times New Roman" w:hAnsi="Times New Roman" w:cs="Times New Roman"/>
          <w:b/>
          <w:bCs/>
          <w:sz w:val="28"/>
          <w:szCs w:val="28"/>
        </w:rPr>
        <w:t>202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F027B8">
        <w:rPr>
          <w:rFonts w:ascii="Times New Roman" w:hAnsi="Times New Roman" w:cs="Times New Roman"/>
          <w:b/>
          <w:bCs/>
          <w:sz w:val="28"/>
          <w:szCs w:val="28"/>
        </w:rPr>
        <w:t xml:space="preserve"> ( </w:t>
      </w:r>
      <w:r>
        <w:rPr>
          <w:rFonts w:ascii="Times New Roman" w:hAnsi="Times New Roman" w:cs="Times New Roman"/>
          <w:b/>
          <w:bCs/>
          <w:sz w:val="28"/>
          <w:szCs w:val="28"/>
        </w:rPr>
        <w:t>pondelok</w:t>
      </w:r>
      <w:r w:rsidRPr="00F027B8">
        <w:rPr>
          <w:rFonts w:ascii="Times New Roman" w:hAnsi="Times New Roman" w:cs="Times New Roman"/>
          <w:b/>
          <w:bCs/>
          <w:sz w:val="28"/>
          <w:szCs w:val="28"/>
        </w:rPr>
        <w:t xml:space="preserve"> ) o</w:t>
      </w:r>
      <w:r>
        <w:rPr>
          <w:rFonts w:ascii="Times New Roman" w:hAnsi="Times New Roman" w:cs="Times New Roman"/>
          <w:b/>
          <w:bCs/>
          <w:sz w:val="28"/>
          <w:szCs w:val="28"/>
        </w:rPr>
        <w:t> 15.00</w:t>
      </w:r>
      <w:r w:rsidRPr="00F027B8">
        <w:rPr>
          <w:rFonts w:ascii="Times New Roman" w:hAnsi="Times New Roman" w:cs="Times New Roman"/>
          <w:b/>
          <w:bCs/>
          <w:sz w:val="28"/>
          <w:szCs w:val="28"/>
        </w:rPr>
        <w:t xml:space="preserve"> hod. v Obradnej sieni Obecného úradu v Ubli s týmto programom:</w:t>
      </w:r>
    </w:p>
    <w:p w14:paraId="7D77523D" w14:textId="77777777" w:rsidR="0003262D" w:rsidRPr="00714355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797E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714355">
        <w:rPr>
          <w:rFonts w:ascii="Times New Roman" w:hAnsi="Times New Roman" w:cs="Times New Roman"/>
          <w:sz w:val="24"/>
          <w:szCs w:val="24"/>
        </w:rPr>
        <w:t xml:space="preserve"> Otvorenie zasadnutia obecného zastupiteľstva</w:t>
      </w:r>
    </w:p>
    <w:p w14:paraId="659AF3FB" w14:textId="77777777" w:rsidR="0003262D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797E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714355">
        <w:rPr>
          <w:rFonts w:ascii="Times New Roman" w:hAnsi="Times New Roman" w:cs="Times New Roman"/>
          <w:sz w:val="24"/>
          <w:szCs w:val="24"/>
        </w:rPr>
        <w:t xml:space="preserve"> Určenie zapisovateľa a overovateľov zápisnice</w:t>
      </w:r>
    </w:p>
    <w:p w14:paraId="048ECDE9" w14:textId="77777777" w:rsidR="0003262D" w:rsidRPr="00714355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6B05">
        <w:rPr>
          <w:rFonts w:ascii="Times New Roman" w:hAnsi="Times New Roman" w:cs="Times New Roman"/>
          <w:b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Správa o výsledkoch kontrolnej činnosti hlavnej kontrolórky za 06/2025 – 08/2025</w:t>
      </w:r>
    </w:p>
    <w:p w14:paraId="757E226E" w14:textId="77777777" w:rsidR="0003262D" w:rsidRPr="00714355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5797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143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Žiadosť o prerušenie alebo zníženie platenia nájmu – nebytové priestory Ubľa č. 119</w:t>
      </w:r>
    </w:p>
    <w:p w14:paraId="02FBDE69" w14:textId="77777777" w:rsidR="0003262D" w:rsidRPr="00714355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5797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143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Zámer prevodu nehnuteľného majetku Obce Ubľa </w:t>
      </w:r>
      <w:proofErr w:type="spellStart"/>
      <w:r>
        <w:rPr>
          <w:rFonts w:ascii="Times New Roman" w:hAnsi="Times New Roman" w:cs="Times New Roman"/>
          <w:sz w:val="24"/>
          <w:szCs w:val="24"/>
        </w:rPr>
        <w:t>parc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č. CKN 85/10 </w:t>
      </w:r>
      <w:proofErr w:type="spellStart"/>
      <w:r>
        <w:rPr>
          <w:rFonts w:ascii="Times New Roman" w:hAnsi="Times New Roman" w:cs="Times New Roman"/>
          <w:sz w:val="24"/>
          <w:szCs w:val="24"/>
        </w:rPr>
        <w:t>k.ú</w:t>
      </w:r>
      <w:proofErr w:type="spellEnd"/>
      <w:r>
        <w:rPr>
          <w:rFonts w:ascii="Times New Roman" w:hAnsi="Times New Roman" w:cs="Times New Roman"/>
          <w:sz w:val="24"/>
          <w:szCs w:val="24"/>
        </w:rPr>
        <w:t>. Ubľa – dôvod hodný osobitného zreteľa</w:t>
      </w:r>
    </w:p>
    <w:p w14:paraId="13900CC8" w14:textId="77777777" w:rsidR="0003262D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05797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Rôzne</w:t>
      </w:r>
    </w:p>
    <w:p w14:paraId="184715B3" w14:textId="77777777" w:rsidR="0003262D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05797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Interpelácia poslancov</w:t>
      </w:r>
    </w:p>
    <w:p w14:paraId="7A18319D" w14:textId="77777777" w:rsidR="0003262D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05797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Diskusia</w:t>
      </w:r>
    </w:p>
    <w:p w14:paraId="0D346014" w14:textId="77777777" w:rsidR="0003262D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05797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Záver</w:t>
      </w:r>
    </w:p>
    <w:p w14:paraId="2D56A57A" w14:textId="77777777" w:rsidR="0003262D" w:rsidRPr="00714355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016F45C" w14:textId="77777777" w:rsidR="0003262D" w:rsidRPr="00714355" w:rsidRDefault="0003262D" w:rsidP="0003262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BA972B8" w14:textId="77777777" w:rsidR="0003262D" w:rsidRPr="00714355" w:rsidRDefault="0003262D" w:rsidP="0003262D">
      <w:pPr>
        <w:spacing w:after="0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4355">
        <w:rPr>
          <w:rFonts w:ascii="Times New Roman" w:hAnsi="Times New Roman" w:cs="Times New Roman"/>
          <w:sz w:val="24"/>
          <w:szCs w:val="24"/>
        </w:rPr>
        <w:t>Jozef Fejsák</w:t>
      </w:r>
    </w:p>
    <w:p w14:paraId="6EA2DC13" w14:textId="77777777" w:rsidR="0003262D" w:rsidRDefault="0003262D" w:rsidP="0003262D">
      <w:pPr>
        <w:spacing w:after="0"/>
        <w:ind w:left="637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4355">
        <w:rPr>
          <w:rFonts w:ascii="Times New Roman" w:hAnsi="Times New Roman" w:cs="Times New Roman"/>
          <w:sz w:val="24"/>
          <w:szCs w:val="24"/>
        </w:rPr>
        <w:t>Starosta</w:t>
      </w:r>
    </w:p>
    <w:p w14:paraId="78E1BFEE" w14:textId="77777777" w:rsidR="0003262D" w:rsidRDefault="0003262D" w:rsidP="0003262D"/>
    <w:p w14:paraId="078D178F" w14:textId="77777777" w:rsidR="0003262D" w:rsidRDefault="0003262D" w:rsidP="0003262D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ACD736F" w14:textId="77777777" w:rsidR="0003262D" w:rsidRDefault="0003262D" w:rsidP="0003262D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46D242CA" w14:textId="77777777" w:rsidR="0003262D" w:rsidRDefault="0003262D" w:rsidP="0003262D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5630DCA" w14:textId="77777777" w:rsidR="001360E7" w:rsidRDefault="001360E7">
      <w:bookmarkStart w:id="0" w:name="_GoBack"/>
      <w:bookmarkEnd w:id="0"/>
    </w:p>
    <w:sectPr w:rsidR="001360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0E7"/>
    <w:rsid w:val="0003262D"/>
    <w:rsid w:val="0013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9B1737-E2DB-44DE-9318-375B10F8D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3262D"/>
    <w:rPr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KUČMÁŠOVÁ Jana</dc:creator>
  <cp:keywords/>
  <dc:description/>
  <cp:lastModifiedBy>KUČMÁŠOVÁ Jana</cp:lastModifiedBy>
  <cp:revision>2</cp:revision>
  <dcterms:created xsi:type="dcterms:W3CDTF">2025-09-25T07:01:00Z</dcterms:created>
  <dcterms:modified xsi:type="dcterms:W3CDTF">2025-09-25T07:02:00Z</dcterms:modified>
</cp:coreProperties>
</file>